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BF0C" w14:textId="7AD4DDD2" w:rsidR="00411D8F" w:rsidRPr="00411D8F" w:rsidRDefault="00411D8F" w:rsidP="00411D8F">
      <w:pPr>
        <w:spacing w:after="0" w:line="900" w:lineRule="atLeast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</w:pPr>
      <w:r w:rsidRPr="00411D8F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Nagradni natječaj </w:t>
      </w:r>
      <w:r w:rsidRPr="00EE2B9A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–</w:t>
      </w:r>
      <w:r w:rsidRPr="00411D8F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 </w:t>
      </w:r>
      <w:r w:rsidRPr="00EE2B9A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Bioderma </w:t>
      </w:r>
      <w:r w:rsidR="00E35E3D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–</w:t>
      </w:r>
      <w:r w:rsidR="00FA2995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 </w:t>
      </w:r>
      <w:r w:rsidR="002927A3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Photoderm</w:t>
      </w:r>
      <w:r w:rsidR="00E35E3D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 </w:t>
      </w:r>
      <w:r w:rsidR="00EE4B8C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darivanje</w:t>
      </w:r>
    </w:p>
    <w:p w14:paraId="625B5610" w14:textId="77777777" w:rsidR="00411D8F" w:rsidRPr="00EE2B9A" w:rsidRDefault="00411D8F" w:rsidP="00411D8F">
      <w:pPr>
        <w:spacing w:before="150"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</w:p>
    <w:p w14:paraId="2910CB3D" w14:textId="582F6F04" w:rsidR="00411D8F" w:rsidRPr="00EE2B9A" w:rsidRDefault="00411D8F" w:rsidP="00411D8F">
      <w:pPr>
        <w:spacing w:before="150" w:after="150" w:line="360" w:lineRule="atLeast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411D8F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PRAVILA NATJEČAJA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 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1: ORGANIZATOR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Nagradni natječaj priređuje i organizira: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NAOS Adria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d.o.o.,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Kurelčeva 4/2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, 10000 Zagreb, u daljnjem tekstu: Organizator.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2:</w:t>
      </w:r>
      <w:r w:rsidR="0016533E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TRAJANJE, SVRHA I MJEST</w:t>
      </w:r>
      <w:r w:rsidR="0016533E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O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PROVOĐENJA NAGRADNOG NATJEČAJA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Nagradni natječaj „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Bioderma – </w:t>
      </w:r>
      <w:r w:rsidR="002927A3">
        <w:rPr>
          <w:rFonts w:eastAsia="Times New Roman" w:cstheme="minorHAnsi"/>
          <w:color w:val="000000"/>
          <w:sz w:val="24"/>
          <w:szCs w:val="24"/>
          <w:lang w:val="hr-HR" w:eastAsia="en-GB"/>
        </w:rPr>
        <w:t>Photoderm</w:t>
      </w:r>
      <w:r w:rsidR="00EE4B8C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darivanje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“ provodi se u svrhu promocije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Bioderma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proizvoda i Organizatora, na teritorij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Republike Hrvatske.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Nagradni natječaj traje od </w:t>
      </w:r>
      <w:r w:rsidR="002927A3">
        <w:rPr>
          <w:rFonts w:eastAsia="Times New Roman" w:cstheme="minorHAnsi"/>
          <w:color w:val="000000"/>
          <w:sz w:val="24"/>
          <w:szCs w:val="24"/>
          <w:lang w:val="hr-HR" w:eastAsia="en-GB"/>
        </w:rPr>
        <w:t>12.7. do 15.7.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do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kraja dana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3: PODRUČJE PROMOCIJE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Promotivni materijali bit će dostupni na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službenim Bioderma Croatia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stranic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ama (Facebook i Instagram): </w:t>
      </w:r>
      <w:hyperlink r:id="rId4" w:history="1">
        <w:r w:rsidRPr="00EE2B9A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https://www.instagram.com/biodermacroatia/?hl=hr</w:t>
        </w:r>
      </w:hyperlink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16533E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&amp; </w:t>
      </w:r>
      <w:hyperlink r:id="rId5" w:history="1">
        <w:r w:rsidR="00D91E56" w:rsidRPr="00EE2B9A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https://www.facebook.com/BIODERMACroatia</w:t>
        </w:r>
      </w:hyperlink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</w:p>
    <w:p w14:paraId="608C151C" w14:textId="0E871E21" w:rsidR="00411D8F" w:rsidRPr="00411D8F" w:rsidRDefault="00411D8F" w:rsidP="00411D8F">
      <w:pPr>
        <w:spacing w:before="150" w:after="150" w:line="360" w:lineRule="atLeast"/>
        <w:rPr>
          <w:rFonts w:eastAsia="Times New Roman" w:cstheme="minorHAnsi"/>
          <w:color w:val="808080"/>
          <w:sz w:val="24"/>
          <w:szCs w:val="24"/>
          <w:lang w:val="hr-HR" w:eastAsia="en-GB"/>
        </w:rPr>
      </w:pP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4: FOND NAGRADA KOJI UTVRĐUJE ORGANIZATOR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Nagrada je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4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x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promotivni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paket koji sadrži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po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2</w:t>
      </w:r>
      <w:r w:rsidR="00804F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dermokozmetičk</w:t>
      </w:r>
      <w:r w:rsidR="00804F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a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proizvod</w:t>
      </w:r>
      <w:r w:rsidR="00804F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za</w:t>
      </w:r>
      <w:r w:rsidR="000E042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zaštitu i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njegu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iz </w:t>
      </w:r>
      <w:r w:rsidR="000E0421">
        <w:rPr>
          <w:rFonts w:eastAsia="Times New Roman" w:cstheme="minorHAnsi"/>
          <w:color w:val="000000"/>
          <w:sz w:val="24"/>
          <w:szCs w:val="24"/>
          <w:lang w:val="hr-HR" w:eastAsia="en-GB"/>
        </w:rPr>
        <w:t>Photoderm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linije te BIODERMA </w:t>
      </w:r>
      <w:r w:rsidR="000E0421">
        <w:rPr>
          <w:rFonts w:eastAsia="Times New Roman" w:cstheme="minorHAnsi"/>
          <w:color w:val="000000"/>
          <w:sz w:val="24"/>
          <w:szCs w:val="24"/>
          <w:lang w:val="hr-HR" w:eastAsia="en-GB"/>
        </w:rPr>
        <w:t>torbu za plažu i torbicu/jastuk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</w:p>
    <w:p w14:paraId="7912C6A2" w14:textId="1EC894F9" w:rsidR="00411D8F" w:rsidRPr="00411D8F" w:rsidRDefault="007846E7" w:rsidP="00411D8F">
      <w:pPr>
        <w:spacing w:before="150" w:after="150" w:line="360" w:lineRule="atLeast"/>
        <w:rPr>
          <w:rFonts w:eastAsia="Times New Roman" w:cstheme="minorHAnsi"/>
          <w:color w:val="808080"/>
          <w:sz w:val="24"/>
          <w:szCs w:val="24"/>
          <w:lang w:val="hr-HR" w:eastAsia="en-GB"/>
        </w:rPr>
      </w:pPr>
      <w:r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Članak 5: PRAVO SUDJELOVANJA</w:t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Pravo sudjelovanja u nagradnom natječaju imaju sve fizičke osobe s prebivalištem u Republici Hrvatskoj osim radnika Organizatora i članova žirija kao i članova njihovih užih obitelji (roditelji, supružnik, djeca, sestre i braća).</w:t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6: KAKO SUDJELOVATI U NAGRADNOM NATJEČAJU</w:t>
      </w:r>
      <w:r w:rsidR="00411D8F"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U periodu trajanja natječaja zadatak sudionika će biti da</w:t>
      </w:r>
      <w:r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na objavu napišu jesu li „tim ulje“ ili „tim sprej“,</w:t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označe </w:t>
      </w:r>
      <w:r>
        <w:rPr>
          <w:rFonts w:eastAsia="Times New Roman" w:cstheme="minorHAnsi"/>
          <w:color w:val="000000"/>
          <w:sz w:val="24"/>
          <w:szCs w:val="24"/>
          <w:lang w:val="hr-HR" w:eastAsia="en-GB"/>
        </w:rPr>
        <w:t>2 prijatelja</w:t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koji bi također ht</w:t>
      </w:r>
      <w:r>
        <w:rPr>
          <w:rFonts w:eastAsia="Times New Roman" w:cstheme="minorHAnsi"/>
          <w:color w:val="000000"/>
          <w:sz w:val="24"/>
          <w:szCs w:val="24"/>
          <w:lang w:val="hr-HR" w:eastAsia="en-GB"/>
        </w:rPr>
        <w:t>jeli</w:t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osvojiti poklon paket i prate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Bioderma službenu Facebook ili Instagram</w:t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stranicu.</w:t>
      </w:r>
    </w:p>
    <w:p w14:paraId="605B3188" w14:textId="3D74FE1F" w:rsidR="00411D8F" w:rsidRPr="00411D8F" w:rsidRDefault="00411D8F" w:rsidP="00411D8F">
      <w:pPr>
        <w:spacing w:before="150" w:after="150" w:line="360" w:lineRule="atLeast"/>
        <w:rPr>
          <w:rFonts w:eastAsia="Times New Roman" w:cstheme="minorHAnsi"/>
          <w:color w:val="808080"/>
          <w:sz w:val="24"/>
          <w:szCs w:val="24"/>
          <w:lang w:val="hr-HR" w:eastAsia="en-GB"/>
        </w:rPr>
      </w:pP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lastRenderedPageBreak/>
        <w:t>Članak 7: ODABIR DOBITNIKA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Izbor dobitnika vrši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tročlani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žiri koji čine zaposlenici Organizatora. Žiri će odabrati </w:t>
      </w:r>
      <w:r w:rsidR="007846E7">
        <w:rPr>
          <w:rFonts w:eastAsia="Times New Roman" w:cstheme="minorHAnsi"/>
          <w:color w:val="000000"/>
          <w:sz w:val="24"/>
          <w:szCs w:val="24"/>
          <w:lang w:val="hr-HR" w:eastAsia="en-GB"/>
        </w:rPr>
        <w:t>4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dobitnika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i nagraditi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ih s </w:t>
      </w:r>
      <w:r w:rsidR="00F83A33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promotivnim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poklon paketom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, kako je navedeno u članku 4 iznad. 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Imena dobitnika će biti podijeljena u komentaru ispod objave te putem Story objave.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8: KAKO PREUZETI NAGRADU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Dobitnik će biti pozvan da svoje podatke za dostavu nagrade pošalje u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In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box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ili </w:t>
      </w:r>
      <w:r w:rsidR="00ED6A3D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u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Direct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Message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na službenim stranicama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Nagrada će biti poslana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kurirskom službom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Rok za dostavu nagrade je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6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0 dana od dana kada je dobitnik poslao adresu. Za više informacija o načinu na koji Organizator obrađuje osobne podatke, pogledajte odjeljak „Osobni podaci“ ispod.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9: SUDIONICI U NAGRADNOM NATJEČAJU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Dobitnici nagradnog natječaja ne mogu zahtijevati nagrade u većim količinama ili drukčije nagrade od onih koje su navedene u ovim Pravilima od strane Organizatora. Sudjelovanjem u ovom nagradnom natječaju, sudionici prihvaćaju ova Pravila.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10: POGREŠKE I NEREGULARNE PRIJAVE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Pogrešne ili nepotpuno ispunjene prijave nevažeće su i ne daju pravo na nagradu. Organizator ne snosi odgovornost ako nagrada ne bi mogla biti isporučena dobitniku, uslijed razloga koji su van njegovog utjecaja. Organizator pridržava pravo da iz natječaja ukloni i diskvalificira sav uvredljiv i neprimjeren sadržaj po vlastitoj procjeni.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11: PUBLICITET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Sudjelovanjem u ovom nagradnom natječaju, sudionici su suglasni da se njihovo ime, lik, fotografija i podijeljeno iskustvo mogu od strane Organizatora objaviti i koristiti bez naknade u tiskanom, zvučnom, slikovnom, video materijalu, na društvenim mrežama i web stranici organizatora, bez ikakvih ograničenja.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12: OSOBNI PODACI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Voditelj obrade osobnih podataka koje sudionici dostave tijekom nagradnog natječaja je Organizator, odnosno društvo </w:t>
      </w:r>
      <w:r w:rsidR="00ED6A3D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NAOS Adria d.o.o, Kurelčeva 4/2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, 10000 Zagreb, u daljnjem tekstu: Organizator. Osobne podatke koje sudionik dostavi Organizatoru sukladno članku 8, Organizator će obrađivati isključivo u svrhu odabira dobitnika i nakon toga, slanja nagrada dobitnicima, i to sukladno ovim Pravilima natječaja. Nakon odabira dobitnika, Organizator će izbrisati osobne podatke sudionika koji nisu odabrani kao dobitnici. Isto tako, Organizator će, nakon slanja nagrada dobitnicima, a najkasnije u roku od 3 mjeseca od dana pisanog dokaza o prijemu nagrade, izbrisati i osobne podatke dobitnika, osim ako su se prijavili za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lastRenderedPageBreak/>
        <w:t xml:space="preserve">prijem newsletter-a. U tom slučaju, podatke sudionika Organizator će izbrisati nakon 3 uzastopne godine odsustva sudionikove reakcije na bilo koji od poslanih newsletter-a. Dostavljanje osobnih podataka je dobrovoljno. Osobni podaci sudionika bit će obrađivani isključivo sukladno propisima o zaštiti osobnih podataka, u svrhu naznačenu iznad i u mjeri i za vrijeme koje je neophodno. Dobitnici u svakom trenutku mogu zatražiti da im se omogući uvid u njihove osobne podatke, kao i njihovu dopunu, ispravak i brisanje, slanjem zahtjeva za ostvarenje bilo kojih od ovih prava na email adresu </w:t>
      </w:r>
      <w:r w:rsidR="00CE3E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info@hr.naos.com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. Na istu adresu se sudionici mogu obratiti Organizatoru ukoliko imaju bilo koje pitanje u vezi obrade osobnih podataka. Dobitnik prihvaća da korištenje nekog od navedenih prava za posljedicu može imati nemogućnost preuzimanja nagrade osvojene u nagradnom natječaju. Osobni podaci dobitnika mogu biti ustupljeni trećim licima - dostavnim službama koje će dobitnicima nagradnog natječaja dostavljati nagrade. Za više informacija o načinu na koji Organizator obrađuje osobne podatke, pogledajte Pravila privatnosti</w:t>
      </w:r>
      <w:r w:rsidR="00D276C2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: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 </w:t>
      </w:r>
      <w:hyperlink r:id="rId6" w:history="1">
        <w:r w:rsidR="00D276C2" w:rsidRPr="00EE2B9A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https://www.bioderma.com.hr/pravne-obavijesti-i-preporuke</w:t>
        </w:r>
      </w:hyperlink>
      <w:r w:rsidR="00D276C2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13: MALODOBNI SUDIONICI U NAGRADNOM NATJEČAJU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Maloljetnici sa navršenih 16, imaju pravo sudjelovati u nagradnom natječaju u skladu sa zakonom. Ukoliko je dobitnik nagrade malodobna osoba, Organizator će uručiti nagradu osobi koja je temeljem zakona ili odluke državnog tijela dužna starati o njoj, a nakon uvida u isprave koje dokazuju roditeljski, odnosno starateljski odnos.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14: POREZI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Dobitnik ne snosi nikakve poreze, obveze niti naknade direktno povezane s nagradama.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15: MOGUĆNOST PREKIDA NAGRADNOG NATJEČAJA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Nagradni natječaj može se prekinuti samo u slučaju nastupa okolnosti za koje Organizator nije odgovoran, odnosno koje nije mogao spriječiti, otkloniti ili izbjeći. Sudionici će o prekidu nagradnog natječaja biti obaviješteni putem službene stranice natječaja.</w:t>
      </w:r>
    </w:p>
    <w:p w14:paraId="1CCFC33B" w14:textId="77777777" w:rsidR="00C72121" w:rsidRPr="00EE2B9A" w:rsidRDefault="00C72121">
      <w:pPr>
        <w:rPr>
          <w:rFonts w:cstheme="minorHAnsi"/>
          <w:lang w:val="hr-HR"/>
        </w:rPr>
      </w:pPr>
    </w:p>
    <w:sectPr w:rsidR="00C72121" w:rsidRPr="00EE2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8F"/>
    <w:rsid w:val="000E0421"/>
    <w:rsid w:val="0016533E"/>
    <w:rsid w:val="002927A3"/>
    <w:rsid w:val="00375477"/>
    <w:rsid w:val="003C0E4C"/>
    <w:rsid w:val="00411D8F"/>
    <w:rsid w:val="00432298"/>
    <w:rsid w:val="004E55FD"/>
    <w:rsid w:val="00597D11"/>
    <w:rsid w:val="00600222"/>
    <w:rsid w:val="007846E7"/>
    <w:rsid w:val="007869F8"/>
    <w:rsid w:val="00804F53"/>
    <w:rsid w:val="00AC7A13"/>
    <w:rsid w:val="00C72121"/>
    <w:rsid w:val="00CE3E53"/>
    <w:rsid w:val="00D276C2"/>
    <w:rsid w:val="00D30D83"/>
    <w:rsid w:val="00D91E56"/>
    <w:rsid w:val="00E35E3D"/>
    <w:rsid w:val="00E77CE0"/>
    <w:rsid w:val="00ED6A3D"/>
    <w:rsid w:val="00EE2B9A"/>
    <w:rsid w:val="00EE4B8C"/>
    <w:rsid w:val="00F50435"/>
    <w:rsid w:val="00F83A33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3AF"/>
  <w15:chartTrackingRefBased/>
  <w15:docId w15:val="{113FE343-6D99-4DD8-B082-0F865220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D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1D8F"/>
    <w:rPr>
      <w:b/>
      <w:bCs/>
    </w:rPr>
  </w:style>
  <w:style w:type="character" w:styleId="Hyperlink">
    <w:name w:val="Hyperlink"/>
    <w:basedOn w:val="DefaultParagraphFont"/>
    <w:uiPriority w:val="99"/>
    <w:unhideWhenUsed/>
    <w:rsid w:val="00411D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derma.com.hr/pravne-obavijesti-i-preporuke" TargetMode="External"/><Relationship Id="rId5" Type="http://schemas.openxmlformats.org/officeDocument/2006/relationships/hyperlink" Target="https://www.facebook.com/BIODERMACroatia" TargetMode="External"/><Relationship Id="rId4" Type="http://schemas.openxmlformats.org/officeDocument/2006/relationships/hyperlink" Target="https://www.instagram.com/biodermacroatia/?hl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Mlakar</dc:creator>
  <cp:keywords/>
  <dc:description/>
  <cp:lastModifiedBy>Koraljka Mlakar</cp:lastModifiedBy>
  <cp:revision>4</cp:revision>
  <dcterms:created xsi:type="dcterms:W3CDTF">2021-05-28T09:57:00Z</dcterms:created>
  <dcterms:modified xsi:type="dcterms:W3CDTF">2021-07-12T10:10:00Z</dcterms:modified>
</cp:coreProperties>
</file>