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6BF0C" w14:textId="4E0DC6A0" w:rsidR="00411D8F" w:rsidRPr="00411D8F" w:rsidRDefault="00411D8F" w:rsidP="00411D8F">
      <w:pPr>
        <w:spacing w:after="0" w:line="900" w:lineRule="atLeast"/>
        <w:jc w:val="center"/>
        <w:outlineLvl w:val="0"/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</w:pPr>
      <w:r w:rsidRPr="00411D8F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Nagradni natječaj </w:t>
      </w:r>
      <w:r w:rsidRPr="00EE2B9A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–</w:t>
      </w:r>
      <w:r w:rsidRPr="00411D8F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 </w:t>
      </w:r>
      <w:r w:rsidRPr="00EE2B9A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Bioderma </w:t>
      </w:r>
      <w:r w:rsidR="00E35E3D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–</w:t>
      </w:r>
      <w:r w:rsidR="00FA2995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 </w:t>
      </w:r>
      <w:r w:rsidR="00F50435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Hydrabio</w:t>
      </w:r>
      <w:r w:rsidR="00E35E3D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 xml:space="preserve"> </w:t>
      </w:r>
      <w:r w:rsidR="00EE4B8C">
        <w:rPr>
          <w:rFonts w:eastAsia="Times New Roman" w:cstheme="minorHAnsi"/>
          <w:b/>
          <w:bCs/>
          <w:color w:val="222222"/>
          <w:kern w:val="36"/>
          <w:sz w:val="60"/>
          <w:szCs w:val="60"/>
          <w:lang w:val="hr-HR" w:eastAsia="en-GB"/>
        </w:rPr>
        <w:t>darivanje</w:t>
      </w:r>
    </w:p>
    <w:p w14:paraId="625B5610" w14:textId="77777777" w:rsidR="00411D8F" w:rsidRPr="00EE2B9A" w:rsidRDefault="00411D8F" w:rsidP="00411D8F">
      <w:pPr>
        <w:spacing w:before="150" w:after="150" w:line="360" w:lineRule="atLeast"/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</w:pPr>
    </w:p>
    <w:p w14:paraId="2910CB3D" w14:textId="0FB7C66E" w:rsidR="00411D8F" w:rsidRPr="00EE2B9A" w:rsidRDefault="00411D8F" w:rsidP="00411D8F">
      <w:pPr>
        <w:spacing w:before="150" w:after="150" w:line="360" w:lineRule="atLeast"/>
        <w:rPr>
          <w:rFonts w:eastAsia="Times New Roman" w:cstheme="minorHAnsi"/>
          <w:color w:val="000000"/>
          <w:sz w:val="24"/>
          <w:szCs w:val="24"/>
          <w:lang w:val="hr-HR" w:eastAsia="en-GB"/>
        </w:rPr>
      </w:pPr>
      <w:r w:rsidRPr="00411D8F">
        <w:rPr>
          <w:rFonts w:eastAsia="Times New Roman" w:cstheme="minorHAnsi"/>
          <w:b/>
          <w:bCs/>
          <w:color w:val="000000"/>
          <w:sz w:val="24"/>
          <w:szCs w:val="24"/>
          <w:lang w:val="hr-HR" w:eastAsia="en-GB"/>
        </w:rPr>
        <w:t>PRAVILA NATJEČAJA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 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1: ORGANIZATOR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Nagradni natječaj priređuje i organizira: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NAOS Adria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d.o.o.,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Kurelčeva 4/2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, 10000 Zagreb, u daljnjem tekstu: Organizator.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2:</w:t>
      </w:r>
      <w:r w:rsidR="0016533E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TRAJANJE, SVRHA I MJEST</w:t>
      </w:r>
      <w:r w:rsidR="0016533E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O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PROVOĐENJA NAGRADNOG NATJEČAJA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Nagradni natječaj „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Bioderma –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Hydrabio</w:t>
      </w:r>
      <w:r w:rsidR="00EE4B8C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darivanje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“ provodi se u svrhu promocije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Bioderma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proizvoda i Organizatora, na teritorij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Republike Hrvatske.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Nagradni natječaj traje od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4.5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do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10.5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.2021. do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>kraja dana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3: PODRUČJE PROMOCIJE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Promotivni materijali bit će dostupni na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službenim Bioderma Croatia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stranic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ama (Facebook i Instagram): </w:t>
      </w:r>
      <w:hyperlink r:id="rId4" w:history="1">
        <w:r w:rsidRPr="00EE2B9A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https://www.instagram.com/biodermacroatia/?hl=hr</w:t>
        </w:r>
      </w:hyperlink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16533E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&amp; </w:t>
      </w:r>
      <w:hyperlink r:id="rId5" w:history="1">
        <w:r w:rsidR="00D91E56" w:rsidRPr="00EE2B9A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https://www.facebook.com/BIODERMACroatia</w:t>
        </w:r>
      </w:hyperlink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</w:p>
    <w:p w14:paraId="608C151C" w14:textId="30DE014A" w:rsidR="00411D8F" w:rsidRPr="00411D8F" w:rsidRDefault="00411D8F" w:rsidP="00411D8F">
      <w:pPr>
        <w:spacing w:before="150" w:after="150" w:line="360" w:lineRule="atLeast"/>
        <w:rPr>
          <w:rFonts w:eastAsia="Times New Roman" w:cstheme="minorHAnsi"/>
          <w:color w:val="808080"/>
          <w:sz w:val="24"/>
          <w:szCs w:val="24"/>
          <w:lang w:val="hr-HR" w:eastAsia="en-GB"/>
        </w:rPr>
      </w:pP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4: FOND NAGRADA KOJI UTVRĐUJE ORGANIZATOR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Nagrada je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4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x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promotivni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paket koji sadrži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po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>2</w:t>
      </w:r>
      <w:r w:rsidR="00804F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dermokozmetičk</w:t>
      </w:r>
      <w:r w:rsidR="00804F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a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proizvod</w:t>
      </w:r>
      <w:r w:rsidR="00804F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za 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>njegu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iz Hydrabio linije te BIODERMA kozmetičku torbicu</w:t>
      </w:r>
      <w:r w:rsidR="004E55FD">
        <w:rPr>
          <w:rFonts w:eastAsia="Times New Roman" w:cstheme="minorHAnsi"/>
          <w:color w:val="000000"/>
          <w:sz w:val="24"/>
          <w:szCs w:val="24"/>
          <w:lang w:val="hr-HR" w:eastAsia="en-GB"/>
        </w:rPr>
        <w:t>.</w:t>
      </w:r>
    </w:p>
    <w:p w14:paraId="7912C6A2" w14:textId="2BBC271F" w:rsidR="00411D8F" w:rsidRPr="00411D8F" w:rsidRDefault="00411D8F" w:rsidP="00411D8F">
      <w:pPr>
        <w:spacing w:before="150" w:after="150" w:line="360" w:lineRule="atLeast"/>
        <w:rPr>
          <w:rFonts w:eastAsia="Times New Roman" w:cstheme="minorHAnsi"/>
          <w:color w:val="808080"/>
          <w:sz w:val="24"/>
          <w:szCs w:val="24"/>
          <w:lang w:val="hr-HR" w:eastAsia="en-GB"/>
        </w:rPr>
      </w:pP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Članak 5: PRAVO SUDJELOVANJA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Pravo sudjelovanja u nagradnom natječaju imaju sve fizičke osobe s prebivalištem u Republici Hrvatskoj osim radnika Organizatora i članova žirija kao i članova njihovih užih obitelji (roditelji, supružnik, djeca, sestre i braća).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6: KAKO SUDJELOVATI U NAGRADNOM NATJEČAJU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U periodu trajanja natječaja zadatak sudionika će biti da označe prijatelj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e</w:t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koji bi također htio osvojiti poklon paket i prate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Bioderma službenu Facebook ili Instagram</w:t>
      </w:r>
      <w:r w:rsidR="00F50435" w:rsidRP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stranicu.</w:t>
      </w:r>
    </w:p>
    <w:p w14:paraId="605B3188" w14:textId="5888ABCC" w:rsidR="00411D8F" w:rsidRPr="00411D8F" w:rsidRDefault="00411D8F" w:rsidP="00411D8F">
      <w:pPr>
        <w:spacing w:before="150" w:after="150" w:line="360" w:lineRule="atLeast"/>
        <w:rPr>
          <w:rFonts w:eastAsia="Times New Roman" w:cstheme="minorHAnsi"/>
          <w:color w:val="808080"/>
          <w:sz w:val="24"/>
          <w:szCs w:val="24"/>
          <w:lang w:val="hr-HR" w:eastAsia="en-GB"/>
        </w:rPr>
      </w:pP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Članak 7: ODABIR DOBITNIKA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Izbor dobitnika vrši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tročlani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žiri koji čine zaposlenici Organizatora. Žiri će odabrati 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3 dobitnika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i nagraditi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ih s </w:t>
      </w:r>
      <w:r w:rsidR="00F83A33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promotivnim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poklon paketom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, kako je navedeno u članku 4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lastRenderedPageBreak/>
        <w:t>iznad. </w:t>
      </w:r>
      <w:r w:rsidR="00F50435">
        <w:rPr>
          <w:rFonts w:eastAsia="Times New Roman" w:cstheme="minorHAnsi"/>
          <w:color w:val="000000"/>
          <w:sz w:val="24"/>
          <w:szCs w:val="24"/>
          <w:lang w:val="hr-HR" w:eastAsia="en-GB"/>
        </w:rPr>
        <w:t>Imena dobitnika će biti podijeljena u komentaru ispod objave te putem Story objave.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8: KAKO PREUZETI NAGRADU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Dobitnik će biti pozvan da svoje podatke za dostavu nagrade pošalje u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In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box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ili </w:t>
      </w:r>
      <w:r w:rsidR="00ED6A3D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u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Direct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</w:t>
      </w:r>
      <w:proofErr w:type="spellStart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Message</w:t>
      </w:r>
      <w:proofErr w:type="spellEnd"/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 na službenim stranicama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Nagrada će biti poslana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kurirskom službom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Rok za dostavu nagrade je </w:t>
      </w:r>
      <w:r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6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0 dana od dana kada je dobitnik poslao adresu. Za više informacija o načinu na koji Organizator obrađuje osobne podatke, pogledajte odjeljak „Osobni podaci“ ispod.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9: SUDIONICI U NAGRADNOM NATJEČAJU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Dobitnici nagradnog natječaja ne mogu zahtijevati nagrade u većim količinama ili drukčije nagrade od onih koje su navedene u ovim Pravilima od strane Organizatora. Sudjelovanjem u ovom nagradnom natječaju, sudionici prihvaćaju ova Pravila.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10: POGREŠKE I NEREGULARNE PRIJAVE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Pogrešne ili nepotpuno ispunjene prijave nevažeće su i ne daju pravo na nagradu. Organizator ne snosi odgovornost ako nagrada ne bi mogla biti isporučena dobitniku, uslijed razloga koji su van njegovog utjecaja. Organizator pridržava pravo da iz natječaja ukloni i diskvalificira sav uvredljiv i neprimjeren sadržaj po vlastitoj procjeni.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11: PUBLICITET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Sudjelovanjem u ovom nagradnom natječaju, sudionici su suglasni da se njihovo ime, lik, fotografija i podijeljeno iskustvo mogu od strane Organizatora objaviti i koristiti bez naknade u tiskanom, zvučnom, slikovnom, video materijalu, na društvenim mrežama i web stranici organizatora, bez ikakvih ograničenja.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12: OSOBNI PODACI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 xml:space="preserve">Voditelj obrade osobnih podataka koje sudionici dostave tijekom nagradnog natječaja je Organizator, odnosno društvo </w:t>
      </w:r>
      <w:r w:rsidR="00ED6A3D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NAOS Adria d.o.o, Kurelčeva 4/2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, 10000 Zagreb, u daljnjem tekstu: Organizator. Osobne podatke koje sudionik dostavi Organizatoru sukladno članku 8, Organizator će obrađivati isključivo u svrhu odabira dobitnika i nakon toga, slanja nagrada dobitnicima, i to sukladno ovim Pravilima natječaja. Nakon odabira dobitnika, Organizator će izbrisati osobne podatke sudionika koji nisu odabrani kao dobitnici. Isto tako, Organizator će, nakon slanja nagrada dobitnicima, a najkasnije u roku od 3 mjeseca od dana pisanog dokaza o prijemu nagrade, izbrisati i osobne podatke dobitnika, osim ako su se prijavili za prijem newsletter-a. U tom slučaju, podatke sudionika Organizator će izbrisati nakon 3 uzastopne godine odsustva sudionikove reakcije na bilo koji od poslanih newsletter-a. Dostavljanje osobnih podataka je dobrovoljno. Osobni podaci sudionika bit će obrađivani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lastRenderedPageBreak/>
        <w:t xml:space="preserve">isključivo sukladno propisima o zaštiti osobnih podataka, u svrhu naznačenu iznad i u mjeri i za vrijeme koje je neophodno. Dobitnici u svakom trenutku mogu zatražiti da im se omogući uvid u njihove osobne podatke, kao i njihovu dopunu, ispravak i brisanje, slanjem zahtjeva za ostvarenje bilo kojih od ovih prava na email adresu </w:t>
      </w:r>
      <w:r w:rsidR="00CE3E53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info@hr.naos.com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. Na istu adresu se sudionici mogu obratiti Organizatoru ukoliko imaju bilo koje pitanje u vezi obrade osobnih podataka. Dobitnik prihvaća da korištenje nekog od navedenih prava za posljedicu može imati nemogućnost preuzimanja nagrade osvojene u nagradnom natječaju. Osobni podaci dobitnika mogu biti ustupljeni trećim licima - dostavnim službama koje će dobitnicima nagradnog natječaja dostavljati nagrade. Za više informacija o načinu na koji Organizator obrađuje osobne podatke, pogledajte Pravila privatnosti</w:t>
      </w:r>
      <w:r w:rsidR="00D276C2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>: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t> </w:t>
      </w:r>
      <w:hyperlink r:id="rId6" w:history="1">
        <w:r w:rsidR="00D276C2" w:rsidRPr="00EE2B9A">
          <w:rPr>
            <w:rStyle w:val="Hyperlink"/>
            <w:rFonts w:eastAsia="Times New Roman" w:cstheme="minorHAnsi"/>
            <w:sz w:val="24"/>
            <w:szCs w:val="24"/>
            <w:lang w:val="hr-HR" w:eastAsia="en-GB"/>
          </w:rPr>
          <w:t>https://www.bioderma.com.hr/pravne-obavijesti-i-preporuke</w:t>
        </w:r>
      </w:hyperlink>
      <w:r w:rsidR="00D276C2" w:rsidRPr="00EE2B9A">
        <w:rPr>
          <w:rFonts w:eastAsia="Times New Roman" w:cstheme="minorHAnsi"/>
          <w:color w:val="000000"/>
          <w:sz w:val="24"/>
          <w:szCs w:val="24"/>
          <w:lang w:val="hr-HR" w:eastAsia="en-GB"/>
        </w:rPr>
        <w:t xml:space="preserve">.  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13: MALODOBNI SUDIONICI U NAGRADNOM NATJEČAJU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Maloljetnici sa navršenih 16, imaju pravo sudjelovati u nagradnom natječaju u skladu sa zakonom. Ukoliko je dobitnik nagrade malodobna osoba, Organizator će uručiti nagradu osobi koja je temeljem zakona ili odluke državnog tijela dužna starati o njoj, a nakon uvida u isprave koje dokazuju roditeljski, odnosno starateljski odnos.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14: POREZI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Dobitnik ne snosi nikakve poreze, obveze niti naknade direktno povezane s nagradama.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ČLANAK 15: MOGUĆNOST PREKIDA NAGRADNOG NATJEČAJA</w:t>
      </w:r>
      <w:r w:rsidRPr="00411D8F">
        <w:rPr>
          <w:rFonts w:eastAsia="Times New Roman" w:cstheme="minorHAnsi"/>
          <w:color w:val="000000"/>
          <w:sz w:val="24"/>
          <w:szCs w:val="24"/>
          <w:lang w:val="hr-HR" w:eastAsia="en-GB"/>
        </w:rPr>
        <w:br/>
        <w:t>Nagradni natječaj može se prekinuti samo u slučaju nastupa okolnosti za koje Organizator nije odgovoran, odnosno koje nije mogao spriječiti, otkloniti ili izbjeći. Sudionici će o prekidu nagradnog natječaja biti obaviješteni putem službene stranice natječaja.</w:t>
      </w:r>
    </w:p>
    <w:p w14:paraId="1CCFC33B" w14:textId="77777777" w:rsidR="00C72121" w:rsidRPr="00EE2B9A" w:rsidRDefault="00C72121">
      <w:pPr>
        <w:rPr>
          <w:rFonts w:cstheme="minorHAnsi"/>
          <w:lang w:val="hr-HR"/>
        </w:rPr>
      </w:pPr>
    </w:p>
    <w:sectPr w:rsidR="00C72121" w:rsidRPr="00EE2B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D8F"/>
    <w:rsid w:val="0016533E"/>
    <w:rsid w:val="00375477"/>
    <w:rsid w:val="003C0E4C"/>
    <w:rsid w:val="00411D8F"/>
    <w:rsid w:val="00432298"/>
    <w:rsid w:val="004E55FD"/>
    <w:rsid w:val="00597D11"/>
    <w:rsid w:val="007869F8"/>
    <w:rsid w:val="00804F53"/>
    <w:rsid w:val="00AC7A13"/>
    <w:rsid w:val="00C72121"/>
    <w:rsid w:val="00CE3E53"/>
    <w:rsid w:val="00D276C2"/>
    <w:rsid w:val="00D30D83"/>
    <w:rsid w:val="00D91E56"/>
    <w:rsid w:val="00E35E3D"/>
    <w:rsid w:val="00E77CE0"/>
    <w:rsid w:val="00ED6A3D"/>
    <w:rsid w:val="00EE2B9A"/>
    <w:rsid w:val="00EE4B8C"/>
    <w:rsid w:val="00F50435"/>
    <w:rsid w:val="00F83A33"/>
    <w:rsid w:val="00FA2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73AF"/>
  <w15:chartTrackingRefBased/>
  <w15:docId w15:val="{113FE343-6D99-4DD8-B082-0F86522051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11D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D8F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11D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411D8F"/>
    <w:rPr>
      <w:b/>
      <w:bCs/>
    </w:rPr>
  </w:style>
  <w:style w:type="character" w:styleId="Hyperlink">
    <w:name w:val="Hyperlink"/>
    <w:basedOn w:val="DefaultParagraphFont"/>
    <w:uiPriority w:val="99"/>
    <w:unhideWhenUsed/>
    <w:rsid w:val="00411D8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11D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938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3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69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1551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ioderma.com.hr/pravne-obavijesti-i-preporuke" TargetMode="External"/><Relationship Id="rId5" Type="http://schemas.openxmlformats.org/officeDocument/2006/relationships/hyperlink" Target="https://www.facebook.com/BIODERMACroatia" TargetMode="External"/><Relationship Id="rId4" Type="http://schemas.openxmlformats.org/officeDocument/2006/relationships/hyperlink" Target="https://www.instagram.com/biodermacroatia/?hl=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894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Koraljka Mlakar</dc:creator>
  <cp:keywords/>
  <dc:description/>
  <cp:lastModifiedBy>Koraljka Mlakar</cp:lastModifiedBy>
  <cp:revision>3</cp:revision>
  <dcterms:created xsi:type="dcterms:W3CDTF">2021-03-12T12:05:00Z</dcterms:created>
  <dcterms:modified xsi:type="dcterms:W3CDTF">2021-05-04T08:21:00Z</dcterms:modified>
</cp:coreProperties>
</file>